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рахунок бюджетних коштів оплачено в 2017 році: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Послуги зв’язку -1388,12 грн;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Дератизація та дезінфекція – 419,94 грн.;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Вивіз сміття – 2666,82 грн.;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Доочистка питної води – 4400 грн.;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формлення опитувальних листів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360 грн.;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Метрологія заземлення, опору та ізоляції – 1500 грн.;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Промивка, продувка системи опалення – 2300 грн.;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Перевезення дітей (ДОТ «Слава») у липні – 5315,82 грн.;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Перевезення дітей (ДОТ «Слава») у серпні – 1831,68 грн.;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Опит лист по горводоканалу – 93,08 грн.;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Послуги у сфері охорони здоров’я – 784,44 грн.;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Повірка лічильника холодної води – 368,45 грн.;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Ремонтні роботи по усуненню аварій в системі холодного водопостачання – 6696,62 грн.;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Продукти харчування - 107454,43 грн.;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Ремонт електромережі – 4964,21 грн.;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Камерне знезараження матраців – 555,43 грн.;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Підключення інтернету «Теленавігатор» - 2100 грн.;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Технічна підтримка КУРС «Школа» - 390 грн.;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Інтернет – 62 грн. (грудень);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Навчання персоналу з пожежної безпеки – 480 грн.;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Повірка вагів – 375,29 грн.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